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Meeting Minutes</w:t>
      </w:r>
    </w:p>
    <w:p w:rsidR="00000000" w:rsidDel="00000000" w:rsidP="00000000" w:rsidRDefault="00000000" w:rsidRPr="00000000" w14:paraId="00000003">
      <w:pPr>
        <w:jc w:val="center"/>
        <w:rPr/>
      </w:pPr>
      <w:r w:rsidDel="00000000" w:rsidR="00000000" w:rsidRPr="00000000">
        <w:rPr>
          <w:rtl w:val="0"/>
        </w:rPr>
        <w:t xml:space="preserve">2/24/2022</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Mike Linderman, Board Chair; Zach Hannum, Board Member; Eric Viviano, Vice Chair; Carolyn Nesbitt, Board Member; Preston Wenz, Superintendent; Jennifer McPherson, District Clerk; Staff Member: Alicia Myers, Donn Morris, Taylor Etienne, Jennifer Adair, Stephanie Wortley, Callene Lackner; Community Members:  Justin Adair, Dar Wortley, Rio Jan.</w:t>
      </w:r>
    </w:p>
    <w:p w:rsidR="00000000" w:rsidDel="00000000" w:rsidP="00000000" w:rsidRDefault="00000000" w:rsidRPr="00000000" w14:paraId="00000005">
      <w:pPr>
        <w:rPr>
          <w:b w:val="1"/>
        </w:rPr>
      </w:pPr>
      <w:r w:rsidDel="00000000" w:rsidR="00000000" w:rsidRPr="00000000">
        <w:rPr>
          <w:b w:val="1"/>
          <w:rtl w:val="0"/>
        </w:rPr>
        <w:t xml:space="preserve">I.</w:t>
      </w:r>
      <w:r w:rsidDel="00000000" w:rsidR="00000000" w:rsidRPr="00000000">
        <w:rPr>
          <w:b w:val="1"/>
          <w:sz w:val="14"/>
          <w:szCs w:val="14"/>
          <w:rtl w:val="0"/>
        </w:rPr>
        <w:t xml:space="preserve"> </w:t>
        <w:tab/>
      </w:r>
      <w:r w:rsidDel="00000000" w:rsidR="00000000" w:rsidRPr="00000000">
        <w:rPr>
          <w:b w:val="1"/>
          <w:rtl w:val="0"/>
        </w:rPr>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Linderman called to order the special meeting of the Trout Creek School Board at 6:02 pm on 2/22/2022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w:t>
      </w:r>
      <w:r w:rsidDel="00000000" w:rsidR="00000000" w:rsidRPr="00000000">
        <w:rPr>
          <w:b w:val="1"/>
          <w:sz w:val="14"/>
          <w:szCs w:val="14"/>
          <w:rtl w:val="0"/>
        </w:rPr>
        <w:t xml:space="preserve"> </w:t>
        <w:tab/>
      </w:r>
      <w:r w:rsidDel="00000000" w:rsidR="00000000" w:rsidRPr="00000000">
        <w:rPr>
          <w:b w:val="1"/>
          <w:rtl w:val="0"/>
        </w:rPr>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Linderman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w:t>
      </w:r>
      <w:r w:rsidDel="00000000" w:rsidR="00000000" w:rsidRPr="00000000">
        <w:rPr>
          <w:b w:val="1"/>
          <w:sz w:val="14"/>
          <w:szCs w:val="14"/>
          <w:rtl w:val="0"/>
        </w:rPr>
        <w:t xml:space="preserve"> </w:t>
        <w:tab/>
      </w:r>
      <w:r w:rsidDel="00000000" w:rsidR="00000000" w:rsidRPr="00000000">
        <w:rPr>
          <w:b w:val="1"/>
          <w:rtl w:val="0"/>
        </w:rPr>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Linderman asked for public comment.  Ms. Myers asked how long the new superintendent contract will be for.  Mr. Linderman stated that it would be decided during the contract portion of the meeting.</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w:t>
      </w:r>
      <w:r w:rsidDel="00000000" w:rsidR="00000000" w:rsidRPr="00000000">
        <w:rPr>
          <w:b w:val="1"/>
          <w:sz w:val="14"/>
          <w:szCs w:val="14"/>
          <w:rtl w:val="0"/>
        </w:rPr>
        <w:t xml:space="preserve"> </w:t>
        <w:tab/>
      </w:r>
      <w:r w:rsidDel="00000000" w:rsidR="00000000" w:rsidRPr="00000000">
        <w:rPr>
          <w:b w:val="1"/>
          <w:rtl w:val="0"/>
        </w:rPr>
        <w:t xml:space="preserve">Motion to Approve the Agenda as Presented</w:t>
      </w:r>
    </w:p>
    <w:p w:rsidR="00000000" w:rsidDel="00000000" w:rsidP="00000000" w:rsidRDefault="00000000" w:rsidRPr="00000000" w14:paraId="0000000E">
      <w:pPr>
        <w:ind w:firstLine="720"/>
        <w:rPr/>
      </w:pPr>
      <w:r w:rsidDel="00000000" w:rsidR="00000000" w:rsidRPr="00000000">
        <w:rPr>
          <w:rtl w:val="0"/>
        </w:rPr>
        <w:t xml:space="preserve">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Hannum. </w:t>
      </w:r>
    </w:p>
    <w:p w:rsidR="00000000" w:rsidDel="00000000" w:rsidP="00000000" w:rsidRDefault="00000000" w:rsidRPr="00000000" w14:paraId="0000000F">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t xml:space="preserve"> </w:t>
      </w:r>
    </w:p>
    <w:p w:rsidR="00000000" w:rsidDel="00000000" w:rsidP="00000000" w:rsidRDefault="00000000" w:rsidRPr="00000000" w14:paraId="00000011">
      <w:pPr>
        <w:rPr>
          <w:b w:val="1"/>
        </w:rPr>
      </w:pPr>
      <w:r w:rsidDel="00000000" w:rsidR="00000000" w:rsidRPr="00000000">
        <w:rPr>
          <w:b w:val="1"/>
          <w:rtl w:val="0"/>
        </w:rPr>
        <w:t xml:space="preserve"> V.</w:t>
      </w:r>
      <w:r w:rsidDel="00000000" w:rsidR="00000000" w:rsidRPr="00000000">
        <w:rPr>
          <w:b w:val="1"/>
          <w:sz w:val="14"/>
          <w:szCs w:val="14"/>
          <w:rtl w:val="0"/>
        </w:rPr>
        <w:t xml:space="preserve"> </w:t>
        <w:tab/>
      </w:r>
      <w:r w:rsidDel="00000000" w:rsidR="00000000" w:rsidRPr="00000000">
        <w:rPr>
          <w:b w:val="1"/>
          <w:color w:val="222222"/>
          <w:highlight w:val="white"/>
          <w:rtl w:val="0"/>
        </w:rPr>
        <w:t xml:space="preserve">Superintendent Evaluation</w:t>
      </w: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Mr. Linderman </w:t>
      </w:r>
      <w:r w:rsidDel="00000000" w:rsidR="00000000" w:rsidRPr="00000000">
        <w:rPr>
          <w:rtl w:val="0"/>
        </w:rPr>
        <w:t xml:space="preserve">determined this agenda item involves a matter of personal privacy that exceeds the merits of public disclosure.  The Board entered executive session at 6:04 pm.  Mr. Linderman called the meeting back into open session at 7:28 pm.  When the session convened, Mr. Linderman asked if there was a motion to accept the Superintendent Evaluation as it was written in closed session.</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t xml:space="preserve">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Rasor. </w:t>
      </w:r>
    </w:p>
    <w:p w:rsidR="00000000" w:rsidDel="00000000" w:rsidP="00000000" w:rsidRDefault="00000000" w:rsidRPr="00000000" w14:paraId="00000015">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6">
      <w:pPr>
        <w:ind w:firstLine="720"/>
        <w:rPr>
          <w:b w:val="1"/>
        </w:rPr>
      </w:pPr>
      <w:r w:rsidDel="00000000" w:rsidR="00000000" w:rsidRPr="00000000">
        <w:rPr>
          <w:rtl w:val="0"/>
        </w:rPr>
      </w:r>
    </w:p>
    <w:p w:rsidR="00000000" w:rsidDel="00000000" w:rsidP="00000000" w:rsidRDefault="00000000" w:rsidRPr="00000000" w14:paraId="00000017">
      <w:pPr>
        <w:ind w:left="0" w:firstLine="0"/>
        <w:rPr>
          <w:b w:val="1"/>
        </w:rPr>
      </w:pPr>
      <w:r w:rsidDel="00000000" w:rsidR="00000000" w:rsidRPr="00000000">
        <w:rPr>
          <w:b w:val="1"/>
          <w:rtl w:val="0"/>
        </w:rPr>
        <w:t xml:space="preserve">VI. </w:t>
        <w:tab/>
        <w:t xml:space="preserve">Superintendent Contract</w:t>
      </w:r>
    </w:p>
    <w:p w:rsidR="00000000" w:rsidDel="00000000" w:rsidP="00000000" w:rsidRDefault="00000000" w:rsidRPr="00000000" w14:paraId="00000018">
      <w:pPr>
        <w:ind w:left="720" w:hanging="810"/>
        <w:rPr/>
      </w:pPr>
      <w:r w:rsidDel="00000000" w:rsidR="00000000" w:rsidRPr="00000000">
        <w:rPr>
          <w:b w:val="1"/>
          <w:rtl w:val="0"/>
        </w:rPr>
        <w:tab/>
      </w:r>
      <w:r w:rsidDel="00000000" w:rsidR="00000000" w:rsidRPr="00000000">
        <w:rPr>
          <w:rtl w:val="0"/>
        </w:rPr>
        <w:t xml:space="preserve">Mr. Linderman asked the Board members their thoughts on the length of contract.  All board members agreed that a two year contract would be offered.  Mr. Hannum voiced his concern regarding the Wenz family in a Teacherage.  Mr. Wenz stated that he heard his concerns and shared his plan to purchase.  Mr. Linderman asked for other concerns or thoughts re: the new contract.  Mr. Rasor stated he would like to see a 2.5% COLA for Mr. Wenz.  Mr. Wenz respectfully declined, stating that the school is growing and he would like to see the teachers receive a raise before he does.  A two year contract with the same housing, same insurance, and same salary was discussed and then voted on.</w:t>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ind w:firstLine="720"/>
        <w:rPr/>
      </w:pP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Rasor. </w:t>
      </w:r>
    </w:p>
    <w:p w:rsidR="00000000" w:rsidDel="00000000" w:rsidP="00000000" w:rsidRDefault="00000000" w:rsidRPr="00000000" w14:paraId="0000001B">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7:49 pm.</w:t>
      </w:r>
    </w:p>
    <w:p w:rsidR="00000000" w:rsidDel="00000000" w:rsidP="00000000" w:rsidRDefault="00000000" w:rsidRPr="00000000" w14:paraId="0000001E">
      <w:pPr>
        <w:spacing w:after="240" w:before="240" w:lineRule="auto"/>
        <w:jc w:val="center"/>
        <w:rPr/>
      </w:pPr>
      <w:r w:rsidDel="00000000" w:rsidR="00000000" w:rsidRPr="00000000">
        <w:rPr>
          <w:rtl w:val="0"/>
        </w:rPr>
        <w:t xml:space="preserve">Next Meeting:  Regular Board Meeting Tuesday, March 8, 2022 @ 6 pm.</w:t>
      </w:r>
    </w:p>
    <w:p w:rsidR="00000000" w:rsidDel="00000000" w:rsidP="00000000" w:rsidRDefault="00000000" w:rsidRPr="00000000" w14:paraId="0000001F">
      <w:pPr>
        <w:spacing w:after="240" w:before="240" w:lineRule="auto"/>
        <w:rPr>
          <w:sz w:val="10"/>
          <w:szCs w:val="10"/>
        </w:rPr>
      </w:pPr>
      <w:r w:rsidDel="00000000" w:rsidR="00000000" w:rsidRPr="00000000">
        <w:rPr>
          <w:rtl w:val="0"/>
        </w:rPr>
      </w:r>
    </w:p>
    <w:p w:rsidR="00000000" w:rsidDel="00000000" w:rsidP="00000000" w:rsidRDefault="00000000" w:rsidRPr="00000000" w14:paraId="00000020">
      <w:pPr>
        <w:spacing w:after="240" w:before="240" w:lineRule="auto"/>
        <w:rPr>
          <w:sz w:val="10"/>
          <w:szCs w:val="10"/>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22">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23">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Approved on ____________, 2022.</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________________________________________________</w:t>
      </w:r>
    </w:p>
    <w:p w:rsidR="00000000" w:rsidDel="00000000" w:rsidP="00000000" w:rsidRDefault="00000000" w:rsidRPr="00000000" w14:paraId="0000002B">
      <w:pPr>
        <w:rPr/>
      </w:pPr>
      <w:r w:rsidDel="00000000" w:rsidR="00000000" w:rsidRPr="00000000">
        <w:rPr>
          <w:rtl w:val="0"/>
        </w:rPr>
        <w:t xml:space="preserve">Michael Linderman, Board Chair                         </w:t>
        <w:tab/>
        <w:t xml:space="preserve">Date</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fldChar w:fldCharType="begin"/>
      <w:instrText xml:space="preserve">PAGE</w:instrText>
      <w:fldChar w:fldCharType="separate"/>
      <w:fldChar w:fldCharType="end"/>
    </w:r>
    <w:r w:rsidDel="00000000" w:rsidR="00000000" w:rsidRPr="00000000">
      <w:rPr>
        <w:rtl w:val="0"/>
      </w:rPr>
      <w:tab/>
      <w:tab/>
      <w:tab/>
      <w:t xml:space="preserve">TCS Special School Board MInutes for 2/24/2024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